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Discovery: The Illusion of Words That Tell You What to Do</w:t>
      </w:r>
    </w:p>
    <w:p>
      <w:pPr>
        <w:pStyle w:val="BodyText"/>
        <w:bidi w:val="0"/>
        <w:jc w:val="start"/>
        <w:rPr/>
      </w:pPr>
      <w:r>
        <w:rPr/>
        <w:t xml:space="preserve">I began by noticing something strange: I couldn’t return to a good mental state, no matter what I tried. At first, the reason was unclear. But then, in a moment of clarity, I realized what I was doing—I was </w:t>
      </w:r>
      <w:r>
        <w:rPr>
          <w:rStyle w:val="Emphasis"/>
        </w:rPr>
        <w:t>searching for words</w:t>
      </w:r>
      <w:r>
        <w:rPr/>
        <w:t xml:space="preserve">. Not just any words, but </w:t>
      </w:r>
      <w:r>
        <w:rPr>
          <w:rStyle w:val="Emphasis"/>
        </w:rPr>
        <w:t>magic words</w:t>
      </w:r>
      <w:r>
        <w:rPr/>
        <w:t xml:space="preserve"> that would tell me what to do. Words that, if I found them, would guide my actions and restore my well-being.</w:t>
      </w:r>
    </w:p>
    <w:p>
      <w:pPr>
        <w:pStyle w:val="BodyText"/>
        <w:bidi w:val="0"/>
        <w:jc w:val="start"/>
        <w:rPr/>
      </w:pPr>
      <w:r>
        <w:rPr/>
        <w:t xml:space="preserve">I was obsessed with the idea that such words </w:t>
      </w:r>
      <w:r>
        <w:rPr>
          <w:rStyle w:val="Emphasis"/>
        </w:rPr>
        <w:t>must</w:t>
      </w:r>
      <w:r>
        <w:rPr/>
        <w:t xml:space="preserve"> exist. I believed that if I could only find the right phrase, the right instruction, I would know exactly how to act, and everything would fall into place. But here’s the catch: </w:t>
      </w:r>
      <w:r>
        <w:rPr>
          <w:rStyle w:val="Strong"/>
        </w:rPr>
        <w:t>I couldn’t find them</w:t>
      </w:r>
      <w:r>
        <w:rPr/>
        <w:t xml:space="preserve">. And worse—I realized I </w:t>
      </w:r>
      <w:r>
        <w:rPr>
          <w:rStyle w:val="Emphasis"/>
        </w:rPr>
        <w:t>never could</w:t>
      </w:r>
      <w:r>
        <w:rPr/>
        <w:t>. Because how could I possibly know what to do? There is no objective source of truth for this. No words could ever be "right" in a way that I could trust.</w:t>
      </w:r>
    </w:p>
    <w:p>
      <w:pPr>
        <w:pStyle w:val="BodyText"/>
        <w:bidi w:val="0"/>
        <w:jc w:val="start"/>
        <w:rPr/>
      </w:pPr>
      <w:r>
        <w:rPr/>
        <w:t xml:space="preserve">I understood that even if I </w:t>
      </w:r>
      <w:r>
        <w:rPr>
          <w:rStyle w:val="Emphasis"/>
        </w:rPr>
        <w:t>did</w:t>
      </w:r>
      <w:r>
        <w:rPr/>
        <w:t xml:space="preserve"> find words telling me what to do, I wouldn’t believe them. Why? Because belief requires faith in a </w:t>
      </w:r>
      <w:r>
        <w:rPr>
          <w:rStyle w:val="Emphasis"/>
        </w:rPr>
        <w:t>reason</w:t>
      </w:r>
      <w:r>
        <w:rPr/>
        <w:t xml:space="preserve">—a cause, a meaning behind the action. But I saw no reason, no meaning. There was no foundation for trust. </w:t>
      </w:r>
      <w:r>
        <w:rPr>
          <w:rStyle w:val="Strong"/>
        </w:rPr>
        <w:t>Following words is meaningless if you don’t believe in the words themselves.</w:t>
      </w:r>
    </w:p>
    <w:p>
      <w:pPr>
        <w:pStyle w:val="BodyText"/>
        <w:bidi w:val="0"/>
        <w:jc w:val="start"/>
        <w:rPr/>
      </w:pPr>
      <w:r>
        <w:rPr/>
        <w:t xml:space="preserve">So I told myself: </w:t>
      </w:r>
      <w:r>
        <w:rPr>
          <w:rStyle w:val="Emphasis"/>
        </w:rPr>
        <w:t>"Stop thinking about words that tell you what to do."</w:t>
      </w:r>
      <w:r>
        <w:rPr/>
        <w:br/>
        <w:t xml:space="preserve">And just like that—my state improved </w:t>
      </w:r>
      <w:r>
        <w:rPr>
          <w:rStyle w:val="Emphasis"/>
        </w:rPr>
        <w:t>dramatically</w:t>
      </w:r>
      <w:r>
        <w:rPr/>
        <w:t xml:space="preserve">. All problems vanished. Everything became better than before. I had stumbled upon something profound: </w:t>
      </w:r>
      <w:r>
        <w:rPr>
          <w:rStyle w:val="Strong"/>
        </w:rPr>
        <w:t>All human suffering, every bad mental state, stems from thinking about words that tell you what to do.</w:t>
      </w:r>
    </w:p>
    <w:p>
      <w:pPr>
        <w:pStyle w:val="BodyText"/>
        <w:bidi w:val="0"/>
        <w:jc w:val="start"/>
        <w:rPr/>
      </w:pPr>
      <w:r>
        <w:rPr/>
        <w:t>If you stop searching for those words, everything becomes perfect.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the Guide: When Helping Others Becomes the Problem</w:t>
      </w:r>
    </w:p>
    <w:p>
      <w:pPr>
        <w:pStyle w:val="BodyText"/>
        <w:bidi w:val="0"/>
        <w:jc w:val="start"/>
        <w:rPr/>
      </w:pPr>
      <w:r>
        <w:rPr/>
        <w:t xml:space="preserve">At first, I thought I had the answer—not just for myself, but for others. I wanted to create a </w:t>
      </w:r>
      <w:r>
        <w:rPr>
          <w:rStyle w:val="Emphasis"/>
        </w:rPr>
        <w:t>guide</w:t>
      </w:r>
      <w:r>
        <w:rPr/>
        <w:t xml:space="preserve">, a clear set of instructions: </w:t>
      </w:r>
      <w:r>
        <w:rPr>
          <w:rStyle w:val="Emphasis"/>
        </w:rPr>
        <w:t>"Don’t think about words that tell you what to do."</w:t>
      </w:r>
      <w:r>
        <w:rPr/>
        <w:t xml:space="preserve"> Simple. But then, I fell into my own trap.</w:t>
      </w:r>
    </w:p>
    <w:p>
      <w:pPr>
        <w:pStyle w:val="BodyText"/>
        <w:bidi w:val="0"/>
        <w:jc w:val="start"/>
        <w:rPr/>
      </w:pPr>
      <w:r>
        <w:rPr/>
        <w:t xml:space="preserve">As soon as I started </w:t>
      </w:r>
      <w:r>
        <w:rPr>
          <w:rStyle w:val="Emphasis"/>
        </w:rPr>
        <w:t>thinking about the guide</w:t>
      </w:r>
      <w:r>
        <w:rPr/>
        <w:t xml:space="preserve">—about the words I would use to explain this to others—my state worsened. Why? Because I was back to searching for words. Now, instead of searching for words to fix </w:t>
      </w:r>
      <w:r>
        <w:rPr>
          <w:rStyle w:val="Emphasis"/>
        </w:rPr>
        <w:t>myself</w:t>
      </w:r>
      <w:r>
        <w:rPr/>
        <w:t xml:space="preserve">, I was searching for words to fix </w:t>
      </w:r>
      <w:r>
        <w:rPr>
          <w:rStyle w:val="Emphasis"/>
        </w:rPr>
        <w:t>others</w:t>
      </w:r>
      <w:r>
        <w:rPr/>
        <w:t>. The cycle repeated.</w:t>
      </w:r>
    </w:p>
    <w:p>
      <w:pPr>
        <w:pStyle w:val="BodyText"/>
        <w:bidi w:val="0"/>
        <w:jc w:val="start"/>
        <w:rPr/>
      </w:pPr>
      <w:r>
        <w:rPr/>
        <w:t>I expanded the guide: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think about words that tell you what to do with your observations</w:t>
      </w:r>
      <w:r>
        <w:rPr/>
        <w:t xml:space="preserve"> (patterns, emotions, physical objects, thoughts).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Don’t think about words that tell you what to do with the words themselves</w:t>
      </w:r>
      <w:r>
        <w:rPr/>
        <w:t xml:space="preserve"> (e.g., the guide, descriptions of your experiences). </w:t>
      </w:r>
    </w:p>
    <w:p>
      <w:pPr>
        <w:pStyle w:val="BodyText"/>
        <w:bidi w:val="0"/>
        <w:jc w:val="start"/>
        <w:rPr/>
      </w:pPr>
      <w:r>
        <w:rPr/>
        <w:t xml:space="preserve">But even this became a paradox. I was following my </w:t>
      </w:r>
      <w:r>
        <w:rPr>
          <w:rStyle w:val="Emphasis"/>
        </w:rPr>
        <w:t>own</w:t>
      </w:r>
      <w:r>
        <w:rPr/>
        <w:t xml:space="preserve"> words—</w:t>
      </w:r>
      <w:r>
        <w:rPr>
          <w:rStyle w:val="Emphasis"/>
        </w:rPr>
        <w:t>"Don’t think about words!"</w:t>
      </w:r>
      <w:r>
        <w:rPr/>
        <w:t xml:space="preserve">—which meant I was still trapped in the same loop. I realized: </w:t>
      </w:r>
      <w:r>
        <w:rPr>
          <w:rStyle w:val="Strong"/>
        </w:rPr>
        <w:t>I don’t need words to tell me what to do. I can simply… not think about it at all.</w:t>
      </w:r>
    </w:p>
    <w:p>
      <w:pPr>
        <w:pStyle w:val="BodyText"/>
        <w:bidi w:val="0"/>
        <w:jc w:val="start"/>
        <w:rPr/>
      </w:pPr>
      <w:r>
        <w:rPr/>
        <w:t xml:space="preserve">For a while, this worked. I observed my mind and saw: </w:t>
      </w:r>
      <w:r>
        <w:rPr>
          <w:rStyle w:val="Emphasis"/>
        </w:rPr>
        <w:t>There are no words I’m following. There is no guide I trust.</w:t>
      </w:r>
      <w:r>
        <w:rPr/>
        <w:t xml:space="preserve"> And in that moment, I felt free. But then, the meaninglessness set in.</w:t>
      </w:r>
    </w:p>
    <w:p>
      <w:pPr>
        <w:pStyle w:val="BodyText"/>
        <w:bidi w:val="0"/>
        <w:jc w:val="start"/>
        <w:rPr/>
      </w:pPr>
      <w:r>
        <w:rPr/>
        <w:t xml:space="preserve">Without words to follow, life felt hollow. No motivation, no purpose. I saw clearly: </w:t>
      </w:r>
      <w:r>
        <w:rPr>
          <w:rStyle w:val="Strong"/>
        </w:rPr>
        <w:t>There is no reason to do anything.</w:t>
      </w:r>
      <w:r>
        <w:rPr/>
        <w:t xml:space="preserve"> And that was terrifying.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Burden of Responsibility: Wanting to Save the World (But Not Really)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What if I’m the only one who knows the cure for human suffering?</w:t>
      </w:r>
      <w:r>
        <w:rPr/>
        <w:t xml:space="preserve"> The weight of this idea crushed me. I felt responsible for </w:t>
      </w:r>
      <w:r>
        <w:rPr>
          <w:rStyle w:val="Emphasis"/>
        </w:rPr>
        <w:t>everyone</w:t>
      </w:r>
      <w:r>
        <w:rPr/>
        <w:t>. I had to share this. I had to write the guide, explain it, teach it—otherwise, people would keep suffering.</w:t>
      </w:r>
    </w:p>
    <w:p>
      <w:pPr>
        <w:pStyle w:val="BodyText"/>
        <w:bidi w:val="0"/>
        <w:jc w:val="start"/>
        <w:rPr/>
      </w:pPr>
      <w:r>
        <w:rPr/>
        <w:t xml:space="preserve">But here’s the irony: </w:t>
      </w:r>
      <w:r>
        <w:rPr>
          <w:rStyle w:val="Strong"/>
        </w:rPr>
        <w:t>I didn’t believe in my own guide.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trust that my words were the "right" ones.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believe others </w:t>
      </w:r>
      <w:r>
        <w:rPr>
          <w:rStyle w:val="Emphasis"/>
        </w:rPr>
        <w:t>should</w:t>
      </w:r>
      <w:r>
        <w:rPr/>
        <w:t xml:space="preserve"> follow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didn’t even believe that a "good state" was something everyone needed. </w:t>
      </w:r>
    </w:p>
    <w:p>
      <w:pPr>
        <w:pStyle w:val="BodyText"/>
        <w:bidi w:val="0"/>
        <w:jc w:val="start"/>
        <w:rPr/>
      </w:pPr>
      <w:r>
        <w:rPr/>
        <w:t xml:space="preserve">The stress was unbearable. If I believed I knew what others should do, I felt compelled to act—but then I’d panic, because </w:t>
      </w:r>
      <w:r>
        <w:rPr>
          <w:rStyle w:val="Emphasis"/>
        </w:rPr>
        <w:t>what if I was wrong?</w:t>
      </w:r>
      <w:r>
        <w:rPr/>
        <w:t xml:space="preserve"> If I didn’t believe it, I had no motivation at all.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My desire to help others was never about them. It was about me.</w:t>
      </w:r>
      <w:r>
        <w:rPr/>
        <w:t xml:space="preserve"> I wanted to be the one with the answers. I wanted to be needed. But when I lost faith in my own knowledge, that desire vanished.</w:t>
      </w:r>
    </w:p>
    <w:p>
      <w:pPr>
        <w:pStyle w:val="BodyText"/>
        <w:bidi w:val="0"/>
        <w:jc w:val="start"/>
        <w:rPr/>
      </w:pPr>
      <w:r>
        <w:rPr/>
        <w:t xml:space="preserve">Now, I don’t care what others think or do. I don’t feel the urge to change them. </w:t>
      </w:r>
      <w:r>
        <w:rPr>
          <w:rStyle w:val="Strong"/>
        </w:rPr>
        <w:t>Their minds are their responsibility, not mine.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Letting Go Completely</w:t>
      </w:r>
    </w:p>
    <w:p>
      <w:pPr>
        <w:pStyle w:val="BodyText"/>
        <w:bidi w:val="0"/>
        <w:jc w:val="start"/>
        <w:rPr/>
      </w:pPr>
      <w:r>
        <w:rPr/>
        <w:t xml:space="preserve">The only way out was to </w:t>
      </w:r>
      <w:r>
        <w:rPr>
          <w:rStyle w:val="Strong"/>
        </w:rPr>
        <w:t>release the burden entirely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thinking about words that tell you what to do</w:t>
      </w:r>
      <w:r>
        <w:rPr/>
        <w:t xml:space="preserve">—for yourself </w:t>
      </w:r>
      <w:r>
        <w:rPr>
          <w:rStyle w:val="Emphasis"/>
        </w:rPr>
        <w:t>and</w:t>
      </w:r>
      <w:r>
        <w:rPr/>
        <w:t xml:space="preserve"> others.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you know what others should do.</w:t>
      </w:r>
      <w:r>
        <w:rPr/>
        <w:t xml:space="preserve"> (You don’t. No one does.)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trying to be a savior.</w:t>
      </w:r>
      <w:r>
        <w:rPr/>
        <w:t xml:space="preserve"> The world doesn’t need you to fix it. </w:t>
      </w:r>
    </w:p>
    <w:p>
      <w:pPr>
        <w:pStyle w:val="BodyText"/>
        <w:bidi w:val="0"/>
        <w:jc w:val="start"/>
        <w:rPr/>
      </w:pPr>
      <w:r>
        <w:rPr/>
        <w:t>Now, my plan is simple: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Record everything I’ve learned—</w:t>
      </w:r>
      <w:r>
        <w:rPr>
          <w:rStyle w:val="Emphasis"/>
        </w:rPr>
        <w:t>not as a guide, but as raw data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Hand it over to humanity. Let them decide what to do with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Walk away. </w:t>
      </w:r>
    </w:p>
    <w:p>
      <w:pPr>
        <w:pStyle w:val="BodyText"/>
        <w:bidi w:val="0"/>
        <w:jc w:val="start"/>
        <w:rPr/>
      </w:pPr>
      <w:r>
        <w:rPr/>
        <w:t xml:space="preserve">I no longer feel responsible for their understanding. I no longer stress over whether they’ll "get it." </w:t>
      </w:r>
      <w:r>
        <w:rPr>
          <w:rStyle w:val="Strong"/>
        </w:rPr>
        <w:t>It’s not my problem.</w:t>
      </w:r>
    </w:p>
    <w:p>
      <w:pPr>
        <w:pStyle w:val="BodyText"/>
        <w:bidi w:val="0"/>
        <w:jc w:val="start"/>
        <w:rPr/>
      </w:pPr>
      <w:r>
        <w:rPr/>
        <w:t>And in this freedom, I’ve found peace.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Insight: The Only Rule You Need</w:t>
      </w:r>
    </w:p>
    <w:p>
      <w:pPr>
        <w:pStyle w:val="BodyText"/>
        <w:bidi w:val="0"/>
        <w:jc w:val="start"/>
        <w:rPr/>
      </w:pPr>
      <w:r>
        <w:rPr/>
        <w:t>If you feel even the slightest discomfort, ask yourself: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Am I following words that tell me what to do?</w:t>
      </w:r>
      <w:r>
        <w:rPr/>
        <w:t xml:space="preserve"> (Even if those words are my own.)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Am I searching for words that will tell me what to do?</w:t>
      </w:r>
      <w:r>
        <w:rPr/>
        <w:t xml:space="preserve"> (Even if I haven’t found them yet.) </w:t>
      </w:r>
    </w:p>
    <w:p>
      <w:pPr>
        <w:pStyle w:val="BodyText"/>
        <w:bidi w:val="0"/>
        <w:jc w:val="start"/>
        <w:rPr/>
      </w:pPr>
      <w:r>
        <w:rPr/>
        <w:t xml:space="preserve">If the answer is </w:t>
      </w:r>
      <w:r>
        <w:rPr>
          <w:rStyle w:val="Emphasis"/>
        </w:rPr>
        <w:t>yes</w:t>
      </w:r>
      <w:r>
        <w:rPr/>
        <w:t xml:space="preserve">, that’s the source of your suffering. </w:t>
      </w:r>
      <w:r>
        <w:rPr>
          <w:rStyle w:val="Strong"/>
        </w:rPr>
        <w:t>Stop.</w:t>
      </w:r>
      <w:r>
        <w:rPr/>
        <w:t xml:space="preserve"> Let go of the search. Let go of the need for guidance.</w:t>
      </w:r>
    </w:p>
    <w:p>
      <w:pPr>
        <w:pStyle w:val="BodyText"/>
        <w:bidi w:val="0"/>
        <w:jc w:val="start"/>
        <w:rPr/>
      </w:pPr>
      <w:r>
        <w:rPr/>
        <w:t xml:space="preserve">There are no words that can tell you what to do. </w:t>
      </w:r>
      <w:r>
        <w:rPr>
          <w:rStyle w:val="Strong"/>
        </w:rPr>
        <w:t>And you don’t need them.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973</Words>
  <Characters>4240</Characters>
  <CharactersWithSpaces>5159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2026-03-22T19:50:58Z</dcterms:created>
  <dc:creator/>
  <dc:description/>
  <dc:language>ru-RU</dc:language>
  <cp:lastModifiedBy/>
  <dcterms:modified xsi:type="dcterms:W3CDTF">2026-03-22T19:50:59Z</dcterms:modified>
  <cp:revision>2</cp:revision>
  <dc:subject/>
  <dc:title>Calibri</dc:title>
</cp:coreProperties>
</file>